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F4" w:rsidRDefault="00EE43BD" w:rsidP="00AF76F4">
      <w:r w:rsidRPr="00CD1E20">
        <w:rPr>
          <w:noProof/>
        </w:rPr>
        <w:drawing>
          <wp:anchor distT="0" distB="0" distL="114300" distR="114300" simplePos="0" relativeHeight="251661312" behindDoc="0" locked="0" layoutInCell="1" allowOverlap="1" wp14:anchorId="4A7583D3" wp14:editId="194F157D">
            <wp:simplePos x="0" y="0"/>
            <wp:positionH relativeFrom="column">
              <wp:posOffset>2340610</wp:posOffset>
            </wp:positionH>
            <wp:positionV relativeFrom="paragraph">
              <wp:posOffset>-376555</wp:posOffset>
            </wp:positionV>
            <wp:extent cx="533400" cy="571500"/>
            <wp:effectExtent l="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6F4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043155">
        <w:rPr>
          <w:rFonts w:ascii="Times New Roman" w:hAnsi="Times New Roman" w:cs="Times New Roman"/>
          <w:sz w:val="28"/>
          <w:szCs w:val="28"/>
        </w:rPr>
        <w:t>ЛЮБАВИЧСКОГО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</w:t>
      </w:r>
    </w:p>
    <w:p w:rsidR="00AF76F4" w:rsidRPr="004C670D" w:rsidRDefault="00EE43BD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РУДНЯНСКОГО</w:t>
      </w:r>
      <w:r w:rsidR="00AF76F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F76F4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76F4" w:rsidRDefault="00AF76F4" w:rsidP="00AF76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AF76F4" w:rsidRPr="00AF76F4" w:rsidRDefault="00EE43BD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  18 октября 2023</w:t>
      </w:r>
      <w:r w:rsidR="00AF76F4">
        <w:rPr>
          <w:rFonts w:eastAsiaTheme="minorHAnsi"/>
          <w:sz w:val="28"/>
          <w:szCs w:val="28"/>
          <w:lang w:eastAsia="en-US"/>
        </w:rPr>
        <w:t xml:space="preserve">г.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№ 57</w:t>
      </w:r>
    </w:p>
    <w:p w:rsid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Об утверждении порядка проведения </w:t>
      </w:r>
    </w:p>
    <w:p w:rsid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ау</w:t>
      </w:r>
      <w:r w:rsidR="00EE43BD">
        <w:rPr>
          <w:color w:val="000000"/>
          <w:sz w:val="28"/>
          <w:szCs w:val="28"/>
        </w:rPr>
        <w:t xml:space="preserve">диторской проверки </w:t>
      </w:r>
      <w:proofErr w:type="gramStart"/>
      <w:r w:rsidR="00EE43BD">
        <w:rPr>
          <w:color w:val="000000"/>
          <w:sz w:val="28"/>
          <w:szCs w:val="28"/>
        </w:rPr>
        <w:t>муниципального</w:t>
      </w:r>
      <w:proofErr w:type="gramEnd"/>
    </w:p>
    <w:p w:rsidR="00EE43BD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 </w:t>
      </w:r>
      <w:hyperlink r:id="rId6" w:tooltip="Унитарные предприятия" w:history="1">
        <w:proofErr w:type="gramStart"/>
        <w:r w:rsidR="00EE43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унитарного</w:t>
        </w:r>
        <w:proofErr w:type="gramEnd"/>
        <w:r w:rsidRPr="00AF76F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предприятий</w:t>
        </w:r>
      </w:hyperlink>
      <w:r w:rsidR="00EE43BD">
        <w:rPr>
          <w:color w:val="000000"/>
          <w:sz w:val="28"/>
          <w:szCs w:val="28"/>
        </w:rPr>
        <w:t xml:space="preserve"> </w:t>
      </w:r>
    </w:p>
    <w:p w:rsidR="00AF76F4" w:rsidRDefault="00EE43BD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(МУП КХ  «Казимирово»</w:t>
      </w:r>
      <w:proofErr w:type="gramStart"/>
      <w:r>
        <w:rPr>
          <w:color w:val="000000"/>
          <w:sz w:val="28"/>
          <w:szCs w:val="28"/>
        </w:rPr>
        <w:t>)</w:t>
      </w:r>
      <w:r w:rsidR="00043155">
        <w:rPr>
          <w:color w:val="000000"/>
          <w:sz w:val="28"/>
          <w:szCs w:val="28"/>
        </w:rPr>
        <w:t>Л</w:t>
      </w:r>
      <w:proofErr w:type="gramEnd"/>
      <w:r w:rsidR="00043155">
        <w:rPr>
          <w:color w:val="000000"/>
          <w:sz w:val="28"/>
          <w:szCs w:val="28"/>
        </w:rPr>
        <w:t>юбавичского</w:t>
      </w:r>
    </w:p>
    <w:p w:rsid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 сельского поселения</w:t>
      </w:r>
      <w:r w:rsidR="00EE43BD">
        <w:rPr>
          <w:color w:val="000000"/>
          <w:sz w:val="28"/>
          <w:szCs w:val="28"/>
        </w:rPr>
        <w:t xml:space="preserve"> Руднянского</w:t>
      </w:r>
    </w:p>
    <w:p w:rsidR="00AF76F4" w:rsidRPr="00AF76F4" w:rsidRDefault="00AF76F4" w:rsidP="00AF76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Смоленской области</w:t>
      </w:r>
    </w:p>
    <w:p w:rsidR="00EE43BD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Руководствуясь подпунктом 16 пункта 1 статьи 20, пунктом 1 статьи 26 Федерального закона </w:t>
      </w:r>
      <w:proofErr w:type="gramStart"/>
      <w:r w:rsidRPr="00AF76F4">
        <w:rPr>
          <w:color w:val="000000"/>
          <w:sz w:val="28"/>
          <w:szCs w:val="28"/>
        </w:rPr>
        <w:t>-Ф</w:t>
      </w:r>
      <w:proofErr w:type="gramEnd"/>
      <w:r w:rsidRPr="00AF76F4">
        <w:rPr>
          <w:color w:val="000000"/>
          <w:sz w:val="28"/>
          <w:szCs w:val="28"/>
        </w:rPr>
        <w:t>З «О государственных и муниципальных унитарных предприятиях», а также пунктом 4 части 1 статьи 5 Федерального закона -ФЗ «Об аудиторской деятельности», в целях проверки достоверности финансовой (бухгалт</w:t>
      </w:r>
      <w:r w:rsidR="00EE43BD">
        <w:rPr>
          <w:color w:val="000000"/>
          <w:sz w:val="28"/>
          <w:szCs w:val="28"/>
        </w:rPr>
        <w:t>ерской) отчетности муниципального</w:t>
      </w:r>
      <w:r w:rsidRPr="00AF76F4">
        <w:rPr>
          <w:color w:val="000000"/>
          <w:sz w:val="28"/>
          <w:szCs w:val="28"/>
        </w:rPr>
        <w:t xml:space="preserve"> унитар</w:t>
      </w:r>
      <w:r w:rsidR="00EE43BD">
        <w:rPr>
          <w:color w:val="000000"/>
          <w:sz w:val="28"/>
          <w:szCs w:val="28"/>
        </w:rPr>
        <w:t>ного предприятия</w:t>
      </w:r>
      <w:r>
        <w:rPr>
          <w:color w:val="000000"/>
          <w:sz w:val="28"/>
          <w:szCs w:val="28"/>
        </w:rPr>
        <w:t xml:space="preserve">  </w:t>
      </w:r>
      <w:r w:rsidR="00043155">
        <w:rPr>
          <w:color w:val="000000"/>
          <w:sz w:val="28"/>
          <w:szCs w:val="28"/>
        </w:rPr>
        <w:t>Любавичского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 w:rsidR="00EE43BD">
        <w:rPr>
          <w:color w:val="000000"/>
          <w:sz w:val="28"/>
          <w:szCs w:val="28"/>
        </w:rPr>
        <w:t xml:space="preserve"> Руднянского </w:t>
      </w:r>
      <w:r>
        <w:rPr>
          <w:color w:val="000000"/>
          <w:sz w:val="28"/>
          <w:szCs w:val="28"/>
        </w:rPr>
        <w:t xml:space="preserve"> района Смоленской области , Администрация </w:t>
      </w:r>
      <w:r w:rsidR="00043155">
        <w:rPr>
          <w:color w:val="000000"/>
          <w:sz w:val="28"/>
          <w:szCs w:val="28"/>
        </w:rPr>
        <w:t>Любавичского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 w:rsidR="00EE43BD">
        <w:rPr>
          <w:color w:val="000000"/>
          <w:sz w:val="28"/>
          <w:szCs w:val="28"/>
        </w:rPr>
        <w:t xml:space="preserve"> Руднянского</w:t>
      </w:r>
      <w:r>
        <w:rPr>
          <w:color w:val="000000"/>
          <w:sz w:val="28"/>
          <w:szCs w:val="28"/>
        </w:rPr>
        <w:t xml:space="preserve"> района Смоленской области</w:t>
      </w:r>
    </w:p>
    <w:p w:rsidR="00EE43BD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E43BD" w:rsidRDefault="00AF76F4" w:rsidP="00EE43BD">
      <w:pPr>
        <w:pStyle w:val="a4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1. Утвердить Порядок проведения ау</w:t>
      </w:r>
      <w:r w:rsidR="00EE43BD">
        <w:rPr>
          <w:color w:val="000000"/>
          <w:sz w:val="28"/>
          <w:szCs w:val="28"/>
        </w:rPr>
        <w:t>диторской проверки муниципального</w:t>
      </w:r>
      <w:r w:rsidRPr="00AF76F4">
        <w:rPr>
          <w:color w:val="000000"/>
          <w:sz w:val="28"/>
          <w:szCs w:val="28"/>
        </w:rPr>
        <w:t xml:space="preserve"> унитар</w:t>
      </w:r>
      <w:r w:rsidR="00EE43BD">
        <w:rPr>
          <w:color w:val="000000"/>
          <w:sz w:val="28"/>
          <w:szCs w:val="28"/>
        </w:rPr>
        <w:t>ного предприятия</w:t>
      </w:r>
      <w:r>
        <w:rPr>
          <w:color w:val="000000"/>
          <w:sz w:val="28"/>
          <w:szCs w:val="28"/>
        </w:rPr>
        <w:t xml:space="preserve"> </w:t>
      </w:r>
      <w:r w:rsidR="00043155">
        <w:rPr>
          <w:color w:val="000000"/>
          <w:sz w:val="28"/>
          <w:szCs w:val="28"/>
        </w:rPr>
        <w:t>Любавичского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 w:rsidR="00EE43BD">
        <w:rPr>
          <w:color w:val="000000"/>
          <w:sz w:val="28"/>
          <w:szCs w:val="28"/>
        </w:rPr>
        <w:t xml:space="preserve"> Руднянского</w:t>
      </w:r>
      <w:r>
        <w:rPr>
          <w:color w:val="000000"/>
          <w:sz w:val="28"/>
          <w:szCs w:val="28"/>
        </w:rPr>
        <w:t xml:space="preserve"> района Смоленской области </w:t>
      </w:r>
      <w:r w:rsidRPr="00AF76F4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CE02D4" w:rsidRPr="00AF76F4" w:rsidRDefault="00AF76F4" w:rsidP="00EE43BD">
      <w:pPr>
        <w:pStyle w:val="a4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2. </w:t>
      </w:r>
      <w:r w:rsidR="00EE43BD">
        <w:rPr>
          <w:color w:val="000000"/>
          <w:sz w:val="28"/>
          <w:szCs w:val="28"/>
        </w:rPr>
        <w:t>Настоящее постановление подлежит обнародованию в соответствии с Уставом Любавичского сельского поселения Руднянского района Смоленской области.</w:t>
      </w:r>
      <w:r w:rsidR="00EE43BD" w:rsidRPr="00AF76F4">
        <w:rPr>
          <w:color w:val="000000"/>
          <w:sz w:val="28"/>
          <w:szCs w:val="28"/>
        </w:rPr>
        <w:t xml:space="preserve"> </w:t>
      </w:r>
    </w:p>
    <w:p w:rsidR="00AF76F4" w:rsidRPr="00AF76F4" w:rsidRDefault="00AF76F4" w:rsidP="00EE43BD">
      <w:pPr>
        <w:pStyle w:val="a4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3. </w:t>
      </w:r>
      <w:proofErr w:type="gramStart"/>
      <w:r w:rsidRPr="00AF76F4">
        <w:rPr>
          <w:color w:val="000000"/>
          <w:sz w:val="28"/>
          <w:szCs w:val="28"/>
        </w:rPr>
        <w:t>Контроль за</w:t>
      </w:r>
      <w:proofErr w:type="gramEnd"/>
      <w:r w:rsidRPr="00AF76F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E43BD" w:rsidRDefault="00EE43BD" w:rsidP="00EE43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3BD" w:rsidRDefault="00EE43BD" w:rsidP="00EE43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76F4" w:rsidRPr="00AF76F4" w:rsidRDefault="00AF76F4" w:rsidP="00EE43BD">
      <w:pPr>
        <w:pStyle w:val="a5"/>
        <w:rPr>
          <w:rFonts w:ascii="Times New Roman" w:hAnsi="Times New Roman" w:cs="Times New Roman"/>
          <w:sz w:val="28"/>
          <w:szCs w:val="28"/>
        </w:rPr>
      </w:pPr>
      <w:r w:rsidRPr="00AF76F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76F4" w:rsidRPr="00AF76F4" w:rsidRDefault="00043155" w:rsidP="00EE43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Любавичского</w:t>
      </w:r>
      <w:r w:rsidR="00AF76F4" w:rsidRPr="00AF76F4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E43BD" w:rsidRDefault="00EE43BD" w:rsidP="00EE43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="00AF76F4" w:rsidRPr="00AF76F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F4" w:rsidRPr="00AF76F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F76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Савинене</w:t>
      </w:r>
    </w:p>
    <w:p w:rsidR="00EE43BD" w:rsidRDefault="00EE43BD" w:rsidP="00EE43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76F4" w:rsidRPr="00EE43BD" w:rsidRDefault="00AF76F4" w:rsidP="00EE43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01CA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постановлением </w:t>
      </w:r>
    </w:p>
    <w:p w:rsidR="00AF76F4" w:rsidRPr="00D01CA9" w:rsidRDefault="00AF76F4" w:rsidP="00D01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01C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1C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3155">
        <w:rPr>
          <w:rFonts w:ascii="Times New Roman" w:hAnsi="Times New Roman" w:cs="Times New Roman"/>
          <w:sz w:val="28"/>
          <w:szCs w:val="28"/>
        </w:rPr>
        <w:t>Любавичского</w:t>
      </w:r>
    </w:p>
    <w:p w:rsidR="00AF76F4" w:rsidRPr="00D01CA9" w:rsidRDefault="00AF76F4" w:rsidP="00D01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01CA9">
        <w:rPr>
          <w:rFonts w:ascii="Times New Roman" w:hAnsi="Times New Roman" w:cs="Times New Roman"/>
          <w:sz w:val="28"/>
          <w:szCs w:val="28"/>
        </w:rPr>
        <w:t>с</w:t>
      </w:r>
      <w:r w:rsidRPr="00D01CA9">
        <w:rPr>
          <w:rFonts w:ascii="Times New Roman" w:hAnsi="Times New Roman" w:cs="Times New Roman"/>
          <w:sz w:val="28"/>
          <w:szCs w:val="28"/>
        </w:rPr>
        <w:t>ель</w:t>
      </w:r>
      <w:r w:rsidR="00EE43BD">
        <w:rPr>
          <w:rFonts w:ascii="Times New Roman" w:hAnsi="Times New Roman" w:cs="Times New Roman"/>
          <w:sz w:val="28"/>
          <w:szCs w:val="28"/>
        </w:rPr>
        <w:t xml:space="preserve">ского поселения  Руднянского </w:t>
      </w:r>
    </w:p>
    <w:p w:rsidR="00D01CA9" w:rsidRPr="00D01CA9" w:rsidRDefault="00D01CA9" w:rsidP="00D01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C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02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43BD">
        <w:rPr>
          <w:rFonts w:ascii="Times New Roman" w:hAnsi="Times New Roman" w:cs="Times New Roman"/>
          <w:sz w:val="28"/>
          <w:szCs w:val="28"/>
        </w:rPr>
        <w:t>айона Смоленской области от 18.10.2023</w:t>
      </w:r>
      <w:r w:rsidR="004302B1">
        <w:rPr>
          <w:rFonts w:ascii="Times New Roman" w:hAnsi="Times New Roman" w:cs="Times New Roman"/>
          <w:sz w:val="28"/>
          <w:szCs w:val="28"/>
        </w:rPr>
        <w:t xml:space="preserve"> № 57</w:t>
      </w:r>
    </w:p>
    <w:p w:rsidR="00D01CA9" w:rsidRPr="00D01CA9" w:rsidRDefault="00D01CA9" w:rsidP="00D01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76F4" w:rsidRPr="00AF76F4" w:rsidRDefault="00AF76F4" w:rsidP="00AF76F4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32"/>
          <w:szCs w:val="32"/>
        </w:rPr>
      </w:pPr>
      <w:r w:rsidRPr="00AF76F4">
        <w:rPr>
          <w:b/>
          <w:color w:val="000000"/>
          <w:sz w:val="32"/>
          <w:szCs w:val="32"/>
        </w:rPr>
        <w:t>Порядок проведения ауд</w:t>
      </w:r>
      <w:r w:rsidR="004302B1">
        <w:rPr>
          <w:b/>
          <w:color w:val="000000"/>
          <w:sz w:val="32"/>
          <w:szCs w:val="32"/>
        </w:rPr>
        <w:t xml:space="preserve">иторской проверки муниципального </w:t>
      </w:r>
      <w:r w:rsidRPr="00AF76F4">
        <w:rPr>
          <w:b/>
          <w:color w:val="000000"/>
          <w:sz w:val="32"/>
          <w:szCs w:val="32"/>
        </w:rPr>
        <w:t>унитар</w:t>
      </w:r>
      <w:r w:rsidR="004302B1">
        <w:rPr>
          <w:b/>
          <w:color w:val="000000"/>
          <w:sz w:val="32"/>
          <w:szCs w:val="32"/>
        </w:rPr>
        <w:t>ного предприятия</w:t>
      </w:r>
      <w:r>
        <w:rPr>
          <w:b/>
          <w:color w:val="000000"/>
          <w:sz w:val="32"/>
          <w:szCs w:val="32"/>
        </w:rPr>
        <w:t xml:space="preserve"> </w:t>
      </w:r>
      <w:r w:rsidR="00043155">
        <w:rPr>
          <w:b/>
          <w:color w:val="000000"/>
          <w:sz w:val="32"/>
          <w:szCs w:val="32"/>
        </w:rPr>
        <w:t>Любавичского</w:t>
      </w:r>
      <w:r>
        <w:rPr>
          <w:b/>
          <w:color w:val="000000"/>
          <w:sz w:val="32"/>
          <w:szCs w:val="32"/>
        </w:rPr>
        <w:t xml:space="preserve"> </w:t>
      </w:r>
      <w:r w:rsidRPr="00AF76F4">
        <w:rPr>
          <w:b/>
          <w:color w:val="000000"/>
          <w:sz w:val="32"/>
          <w:szCs w:val="32"/>
        </w:rPr>
        <w:t xml:space="preserve"> сельского поселения</w:t>
      </w:r>
      <w:r w:rsidR="00CE02D4">
        <w:rPr>
          <w:b/>
          <w:color w:val="000000"/>
          <w:sz w:val="32"/>
          <w:szCs w:val="32"/>
        </w:rPr>
        <w:t xml:space="preserve">             </w:t>
      </w:r>
      <w:r w:rsidR="004302B1">
        <w:rPr>
          <w:b/>
          <w:color w:val="000000"/>
          <w:sz w:val="32"/>
          <w:szCs w:val="32"/>
        </w:rPr>
        <w:t>Руднянского</w:t>
      </w:r>
      <w:r>
        <w:rPr>
          <w:b/>
          <w:color w:val="000000"/>
          <w:sz w:val="32"/>
          <w:szCs w:val="32"/>
        </w:rPr>
        <w:t xml:space="preserve"> района </w:t>
      </w:r>
      <w:r w:rsidR="00CE02D4"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 xml:space="preserve">Смоленской области </w:t>
      </w:r>
    </w:p>
    <w:p w:rsidR="00AF76F4" w:rsidRPr="00AF76F4" w:rsidRDefault="00CE02D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AF76F4" w:rsidRPr="00AF76F4">
        <w:rPr>
          <w:color w:val="000000"/>
          <w:sz w:val="28"/>
          <w:szCs w:val="28"/>
        </w:rPr>
        <w:t>1. Общие положения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1.1. Настоящий Порядок разработан в соответствии с Федеральным законом "Об аудиторской деятельности" </w:t>
      </w:r>
      <w:proofErr w:type="gramStart"/>
      <w:r w:rsidRPr="00AF76F4">
        <w:rPr>
          <w:color w:val="000000"/>
          <w:sz w:val="28"/>
          <w:szCs w:val="28"/>
        </w:rPr>
        <w:t>-Ф</w:t>
      </w:r>
      <w:proofErr w:type="gramEnd"/>
      <w:r w:rsidRPr="00AF76F4">
        <w:rPr>
          <w:color w:val="000000"/>
          <w:sz w:val="28"/>
          <w:szCs w:val="28"/>
        </w:rPr>
        <w:t>З, Федеральным законом "О государственных и муниципальных унитарных предприятиях» -ФЗ и иными нормативными </w:t>
      </w:r>
      <w:hyperlink r:id="rId7" w:tooltip="Правовые акты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правовыми актами</w:t>
        </w:r>
      </w:hyperlink>
      <w:r w:rsidRPr="00AF76F4">
        <w:rPr>
          <w:color w:val="000000"/>
          <w:sz w:val="28"/>
          <w:szCs w:val="28"/>
        </w:rPr>
        <w:t>.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1.2. </w:t>
      </w:r>
      <w:proofErr w:type="gramStart"/>
      <w:r w:rsidRPr="00AF76F4">
        <w:rPr>
          <w:color w:val="000000"/>
          <w:sz w:val="28"/>
          <w:szCs w:val="28"/>
        </w:rPr>
        <w:t>Целью ау</w:t>
      </w:r>
      <w:r w:rsidR="00EE43BD">
        <w:rPr>
          <w:color w:val="000000"/>
          <w:sz w:val="28"/>
          <w:szCs w:val="28"/>
        </w:rPr>
        <w:t>диторской проверки муниципального унитарного предприятия Любавичского</w:t>
      </w:r>
      <w:r w:rsidRPr="00AF76F4">
        <w:rPr>
          <w:color w:val="000000"/>
          <w:sz w:val="28"/>
          <w:szCs w:val="28"/>
        </w:rPr>
        <w:t xml:space="preserve"> сельского поселения (далее - МУП) является проверка достоверности бухгалтерской (финансовой) отчетности </w:t>
      </w:r>
      <w:proofErr w:type="spellStart"/>
      <w:r w:rsidRPr="00AF76F4">
        <w:rPr>
          <w:color w:val="000000"/>
          <w:sz w:val="28"/>
          <w:szCs w:val="28"/>
        </w:rPr>
        <w:t>аудируемых</w:t>
      </w:r>
      <w:proofErr w:type="spellEnd"/>
      <w:r w:rsidRPr="00AF76F4">
        <w:rPr>
          <w:color w:val="000000"/>
          <w:sz w:val="28"/>
          <w:szCs w:val="28"/>
        </w:rPr>
        <w:t xml:space="preserve"> предприятий и соответствия порядка ведения </w:t>
      </w:r>
      <w:hyperlink r:id="rId8" w:tooltip="Бухгалтерский учет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бухгалтерского учета</w:t>
        </w:r>
      </w:hyperlink>
      <w:r w:rsidR="00043155">
        <w:rPr>
          <w:rStyle w:val="a3"/>
          <w:color w:val="743399"/>
          <w:sz w:val="28"/>
          <w:szCs w:val="28"/>
          <w:bdr w:val="none" w:sz="0" w:space="0" w:color="auto" w:frame="1"/>
        </w:rPr>
        <w:t xml:space="preserve">               </w:t>
      </w:r>
      <w:hyperlink r:id="rId9" w:tooltip="Законы в России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законодательству Российской Федерации</w:t>
        </w:r>
      </w:hyperlink>
      <w:r w:rsidRPr="00AF76F4">
        <w:rPr>
          <w:color w:val="000000"/>
          <w:sz w:val="28"/>
          <w:szCs w:val="28"/>
        </w:rPr>
        <w:t>. Под достоверностью понимается степень точности данных бухгалтерской (финансовой) отчетности, которая позволяет собственнику имущества унитарного предприятия (Учредителю муниципального унитарного предприятия) на основании ее данных делать правильные выводы о результатах хозяйственной деятельности, финансовом и</w:t>
      </w:r>
      <w:proofErr w:type="gramEnd"/>
      <w:r w:rsidRPr="00AF76F4">
        <w:rPr>
          <w:color w:val="000000"/>
          <w:sz w:val="28"/>
          <w:szCs w:val="28"/>
        </w:rPr>
        <w:t xml:space="preserve"> </w:t>
      </w:r>
      <w:proofErr w:type="gramStart"/>
      <w:r w:rsidRPr="00AF76F4">
        <w:rPr>
          <w:color w:val="000000"/>
          <w:sz w:val="28"/>
          <w:szCs w:val="28"/>
        </w:rPr>
        <w:t>имущественном</w:t>
      </w:r>
      <w:proofErr w:type="gramEnd"/>
      <w:r w:rsidRPr="00AF76F4">
        <w:rPr>
          <w:color w:val="000000"/>
          <w:sz w:val="28"/>
          <w:szCs w:val="28"/>
        </w:rPr>
        <w:t xml:space="preserve"> </w:t>
      </w:r>
      <w:proofErr w:type="gramStart"/>
      <w:r w:rsidRPr="00AF76F4">
        <w:rPr>
          <w:color w:val="000000"/>
          <w:sz w:val="28"/>
          <w:szCs w:val="28"/>
        </w:rPr>
        <w:t>положении</w:t>
      </w:r>
      <w:proofErr w:type="gramEnd"/>
      <w:r w:rsidRPr="00AF76F4">
        <w:rPr>
          <w:color w:val="000000"/>
          <w:sz w:val="28"/>
          <w:szCs w:val="28"/>
        </w:rPr>
        <w:t xml:space="preserve"> проверяемого муниципального унитарного предприятия и принимать базирующиеся на этих выводах обоснованные решения.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2. Аудит муниципальных унитарных предпри</w:t>
      </w:r>
      <w:r w:rsidR="00D01CA9">
        <w:rPr>
          <w:color w:val="000000"/>
          <w:sz w:val="28"/>
          <w:szCs w:val="28"/>
        </w:rPr>
        <w:t xml:space="preserve">ятий </w:t>
      </w:r>
      <w:r w:rsidR="00043155">
        <w:rPr>
          <w:color w:val="000000"/>
          <w:sz w:val="28"/>
          <w:szCs w:val="28"/>
        </w:rPr>
        <w:t>Любавичского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 w:rsidR="004302B1">
        <w:rPr>
          <w:color w:val="000000"/>
          <w:sz w:val="28"/>
          <w:szCs w:val="28"/>
        </w:rPr>
        <w:t xml:space="preserve"> Руднянского</w:t>
      </w:r>
      <w:r w:rsidR="00D01CA9">
        <w:rPr>
          <w:color w:val="000000"/>
          <w:sz w:val="28"/>
          <w:szCs w:val="28"/>
        </w:rPr>
        <w:t xml:space="preserve"> района Смоленской области 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2.1. Бухгалтерская (финансовая) отчетность муниципального унитарного предприятия подлежит обязательной ежегодной аудиторской проверке независимым аудитором в случаях, определенных на основании решения собственника имущества унитарного предприятия. Причем собственник вправе принять решение о проведение аудиторской проверки даже в том случае, если объем выручки от продажи продукции (продажи товаров, </w:t>
      </w:r>
      <w:hyperlink r:id="rId10" w:tooltip="Выполнение работ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выполнения работ</w:t>
        </w:r>
      </w:hyperlink>
      <w:r w:rsidRPr="00AF76F4">
        <w:rPr>
          <w:color w:val="000000"/>
          <w:sz w:val="28"/>
          <w:szCs w:val="28"/>
        </w:rPr>
        <w:t>, оказания услуг) не превысил критерия, указанного в Законе от 01.01.2001 года.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2.2. Аудиторская проверка назначается на основании распоряжени</w:t>
      </w:r>
      <w:r w:rsidR="00D01CA9">
        <w:rPr>
          <w:color w:val="000000"/>
          <w:sz w:val="28"/>
          <w:szCs w:val="28"/>
        </w:rPr>
        <w:t xml:space="preserve">я Администрации  </w:t>
      </w:r>
      <w:r w:rsidR="00043155">
        <w:rPr>
          <w:color w:val="000000"/>
          <w:sz w:val="28"/>
          <w:szCs w:val="28"/>
        </w:rPr>
        <w:t>Любавичского</w:t>
      </w:r>
      <w:r w:rsidRPr="00AF76F4">
        <w:rPr>
          <w:color w:val="000000"/>
          <w:sz w:val="28"/>
          <w:szCs w:val="28"/>
        </w:rPr>
        <w:t xml:space="preserve"> сельского поселения</w:t>
      </w:r>
      <w:r w:rsidR="004302B1">
        <w:rPr>
          <w:color w:val="000000"/>
          <w:sz w:val="28"/>
          <w:szCs w:val="28"/>
        </w:rPr>
        <w:t xml:space="preserve"> Руднянского</w:t>
      </w:r>
      <w:r w:rsidR="00043155">
        <w:rPr>
          <w:color w:val="000000"/>
          <w:sz w:val="28"/>
          <w:szCs w:val="28"/>
        </w:rPr>
        <w:t xml:space="preserve"> района Смоленской области</w:t>
      </w:r>
      <w:r w:rsidRPr="00AF76F4">
        <w:rPr>
          <w:color w:val="000000"/>
          <w:sz w:val="28"/>
          <w:szCs w:val="28"/>
        </w:rPr>
        <w:t xml:space="preserve">. Оплата аудиторских услуг осуществляется за счет </w:t>
      </w:r>
      <w:r w:rsidR="00D01CA9">
        <w:rPr>
          <w:color w:val="000000"/>
          <w:sz w:val="28"/>
          <w:szCs w:val="28"/>
        </w:rPr>
        <w:t xml:space="preserve">средств бюджета  </w:t>
      </w:r>
      <w:r w:rsidR="00043155">
        <w:rPr>
          <w:color w:val="000000"/>
          <w:sz w:val="28"/>
          <w:szCs w:val="28"/>
        </w:rPr>
        <w:t>Любавичского</w:t>
      </w:r>
      <w:r w:rsidR="00D01CA9">
        <w:rPr>
          <w:color w:val="000000"/>
          <w:sz w:val="28"/>
          <w:szCs w:val="28"/>
        </w:rPr>
        <w:t xml:space="preserve">  сель</w:t>
      </w:r>
      <w:r w:rsidR="004302B1">
        <w:rPr>
          <w:color w:val="000000"/>
          <w:sz w:val="28"/>
          <w:szCs w:val="28"/>
        </w:rPr>
        <w:t>ского поселения Руднянского</w:t>
      </w:r>
      <w:r w:rsidR="00D01CA9">
        <w:rPr>
          <w:color w:val="000000"/>
          <w:sz w:val="28"/>
          <w:szCs w:val="28"/>
        </w:rPr>
        <w:t xml:space="preserve"> района Смоленской области</w:t>
      </w:r>
      <w:proofErr w:type="gramStart"/>
      <w:r w:rsidR="00D01CA9">
        <w:rPr>
          <w:color w:val="000000"/>
          <w:sz w:val="28"/>
          <w:szCs w:val="28"/>
        </w:rPr>
        <w:t xml:space="preserve"> .</w:t>
      </w:r>
      <w:proofErr w:type="gramEnd"/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lastRenderedPageBreak/>
        <w:t>2.3. Решение о проведении аудиторской проверки, утверждения аудитора и определения размера оплаты его услуг осуществляется собственником имущества унитарного предприятия</w:t>
      </w:r>
      <w:proofErr w:type="gramStart"/>
      <w:r w:rsidRPr="00AF76F4">
        <w:rPr>
          <w:color w:val="000000"/>
          <w:sz w:val="28"/>
          <w:szCs w:val="28"/>
        </w:rPr>
        <w:t xml:space="preserve"> .</w:t>
      </w:r>
      <w:proofErr w:type="gramEnd"/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2.4. Договор на проведение аудита бухгалтерской (финансовой) отчетности муниципального унитарного предприятия заключается с аудиторской организацией или индивидуальным </w:t>
      </w:r>
      <w:proofErr w:type="gramStart"/>
      <w:r w:rsidRPr="00AF76F4">
        <w:rPr>
          <w:color w:val="000000"/>
          <w:sz w:val="28"/>
          <w:szCs w:val="28"/>
        </w:rPr>
        <w:t>аудитором</w:t>
      </w:r>
      <w:proofErr w:type="gramEnd"/>
      <w:r w:rsidRPr="00AF76F4">
        <w:rPr>
          <w:color w:val="000000"/>
          <w:sz w:val="28"/>
          <w:szCs w:val="28"/>
        </w:rPr>
        <w:t xml:space="preserve"> определенным путем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являются обязательным.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 Права и обязанности аудиторской организации, индивидуального аудитора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 При оказан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>диторских услуг аудиторская организация, индивидуальный аудитор вправе: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3.1.1. самостоятельно определять формы и методы проведения аудиторских услуг на основе стандартов аудиторской деятельности, а также количественный и персональный состав аудиторской группы, оказывающей аудиторские услуги;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3.1.2. исследовать в полном объеме документацию, связанную с </w:t>
      </w:r>
      <w:hyperlink r:id="rId11" w:tooltip="Финансово-хазяйственная деятельность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финансово-хозяйственной деятельностью</w:t>
        </w:r>
      </w:hyperlink>
      <w:r w:rsidRPr="00AF76F4">
        <w:rPr>
          <w:color w:val="000000"/>
          <w:sz w:val="28"/>
          <w:szCs w:val="28"/>
        </w:rPr>
        <w:t> 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а также проверять фактическое наличие любого имущества, отраженного в этой документации;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3.1.3. получать у должностных лиц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 разъяснения и подтверждения в устной и письменной форме по возникшим в ходе оказания аудиторских услуг вопросам;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3.1.4. 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- непредставления </w:t>
      </w:r>
      <w:proofErr w:type="spellStart"/>
      <w:r w:rsidRPr="00AF76F4">
        <w:rPr>
          <w:color w:val="000000"/>
          <w:sz w:val="28"/>
          <w:szCs w:val="28"/>
        </w:rPr>
        <w:t>аудируемым</w:t>
      </w:r>
      <w:proofErr w:type="spellEnd"/>
      <w:r w:rsidRPr="00AF76F4">
        <w:rPr>
          <w:color w:val="000000"/>
          <w:sz w:val="28"/>
          <w:szCs w:val="28"/>
        </w:rPr>
        <w:t xml:space="preserve"> лицом всей необходимой документации;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- выявления в ходе аудита обстоятельств, оказывающих либо способных оказать существенное влияние на мнение аудиторской организации, индивидуального аудитора о достоверности бухгалтерской (финансовой) отчетности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3.1.5. осуществлять иные права, вытекающие из договора оказания аудиторских услуг.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3.2. При оказании аудиторских услуг аудиторская организация, индивидуальный аудитор </w:t>
      </w:r>
      <w:proofErr w:type="gramStart"/>
      <w:r w:rsidRPr="00AF76F4">
        <w:rPr>
          <w:color w:val="000000"/>
          <w:sz w:val="28"/>
          <w:szCs w:val="28"/>
        </w:rPr>
        <w:t>обязаны</w:t>
      </w:r>
      <w:proofErr w:type="gramEnd"/>
      <w:r w:rsidRPr="00AF76F4">
        <w:rPr>
          <w:color w:val="000000"/>
          <w:sz w:val="28"/>
          <w:szCs w:val="28"/>
        </w:rPr>
        <w:t>: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3.2.1. предоставлять по требованию проверяемого лица обоснования замечаний и выводов аудиторской организации, индивидуального аудитора, а также информацию о своем членстве в саморегулируемой организац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>диторов;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3.2.2. передавать в срок, установленный договором оказания аудиторских услуг, аудиторское заключение </w:t>
      </w:r>
      <w:proofErr w:type="spellStart"/>
      <w:r w:rsidRPr="00AF76F4">
        <w:rPr>
          <w:color w:val="000000"/>
          <w:sz w:val="28"/>
          <w:szCs w:val="28"/>
        </w:rPr>
        <w:t>аудируемому</w:t>
      </w:r>
      <w:proofErr w:type="spellEnd"/>
      <w:r w:rsidRPr="00AF76F4">
        <w:rPr>
          <w:color w:val="000000"/>
          <w:sz w:val="28"/>
          <w:szCs w:val="28"/>
        </w:rPr>
        <w:t xml:space="preserve"> лицу, лицу, заключившему договор оказания аудиторских услуг;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lastRenderedPageBreak/>
        <w:t>3.2.3. обеспечивать хранение документов (копии документов), полученных и (или</w:t>
      </w:r>
      <w:proofErr w:type="gramStart"/>
      <w:r w:rsidRPr="00AF76F4">
        <w:rPr>
          <w:color w:val="000000"/>
          <w:sz w:val="28"/>
          <w:szCs w:val="28"/>
        </w:rPr>
        <w:t>)с</w:t>
      </w:r>
      <w:proofErr w:type="gramEnd"/>
      <w:r w:rsidRPr="00AF76F4">
        <w:rPr>
          <w:color w:val="000000"/>
          <w:sz w:val="28"/>
          <w:szCs w:val="28"/>
        </w:rPr>
        <w:t>оставленных в ходе оказания аудиторских услуг, в течение не менее пяти лет после года, в котором они были получены и (или) составлены, на территории Российской Федерации, в том числе размещать </w:t>
      </w:r>
      <w:hyperlink r:id="rId12" w:tooltip="Базы данных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базы данных</w:t>
        </w:r>
      </w:hyperlink>
      <w:r w:rsidRPr="00AF76F4">
        <w:rPr>
          <w:color w:val="000000"/>
          <w:sz w:val="28"/>
          <w:szCs w:val="28"/>
        </w:rPr>
        <w:t> 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в ходе оказания аудиторских услуг, на территории Российской Федерации;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AF76F4">
        <w:rPr>
          <w:color w:val="000000"/>
          <w:sz w:val="28"/>
          <w:szCs w:val="28"/>
        </w:rPr>
        <w:t xml:space="preserve">3.2.4. информировать учредителей (участников)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 или их </w:t>
      </w:r>
      <w:bookmarkStart w:id="0" w:name="_GoBack"/>
      <w:bookmarkEnd w:id="0"/>
      <w:r w:rsidRPr="00AF76F4">
        <w:rPr>
          <w:color w:val="000000"/>
          <w:sz w:val="28"/>
          <w:szCs w:val="28"/>
        </w:rPr>
        <w:t xml:space="preserve">представителей либо его руководителей о ставших известными аудиторской организации, индивидуальному аудитору случаях коррупционных правонарушений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</w:t>
      </w:r>
      <w:proofErr w:type="gramEnd"/>
      <w:r w:rsidRPr="00AF76F4">
        <w:rPr>
          <w:color w:val="000000"/>
          <w:sz w:val="28"/>
          <w:szCs w:val="28"/>
        </w:rPr>
        <w:t xml:space="preserve"> В случае</w:t>
      </w:r>
      <w:proofErr w:type="gramStart"/>
      <w:r w:rsidRPr="00AF76F4">
        <w:rPr>
          <w:color w:val="000000"/>
          <w:sz w:val="28"/>
          <w:szCs w:val="28"/>
        </w:rPr>
        <w:t>,</w:t>
      </w:r>
      <w:proofErr w:type="gramEnd"/>
      <w:r w:rsidRPr="00AF76F4">
        <w:rPr>
          <w:color w:val="000000"/>
          <w:sz w:val="28"/>
          <w:szCs w:val="28"/>
        </w:rPr>
        <w:t xml:space="preserve"> если учредители (участники)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 или их представители либо его руководитель не принимают надлежащих мер по рассмотрению указанной информации аудиторской организации, индивидуального аудитора, последние обязаны проинформировать об этом соответствующие уполномоченные муниципальные органы;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3.2.5.исполнять иные обязанности, вытекающие из договора оказания аудиторских услуг.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4. Права и обязанности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лица, заключившего договор оказания аудиторских услуг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4.1. При оказан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 xml:space="preserve">диторских услуг </w:t>
      </w:r>
      <w:proofErr w:type="spellStart"/>
      <w:r w:rsidRPr="00AF76F4">
        <w:rPr>
          <w:color w:val="000000"/>
          <w:sz w:val="28"/>
          <w:szCs w:val="28"/>
        </w:rPr>
        <w:t>аудируемое</w:t>
      </w:r>
      <w:proofErr w:type="spellEnd"/>
      <w:r w:rsidRPr="00AF76F4">
        <w:rPr>
          <w:color w:val="000000"/>
          <w:sz w:val="28"/>
          <w:szCs w:val="28"/>
        </w:rPr>
        <w:t xml:space="preserve"> лицо, лицо, заключившее договор оказания аудиторских услуг, вправе: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4.1.1. требовать и получать от аудиторской организации, индивидуального аудитора обоснования замечаний и выводы аудиторской организации, индивидуального аудитора, а также информацию о членстве аудиторской организации, индивидуального аудитора в саморегулируемой организац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>диторов;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4.1.2. получать от аудиторской организации, индивидуального аудитора аудиторское заключение в срок, установленный договором оказания аудиторских услуг;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4.1.3. осуществлять иные права, вытекающие из договора оказания аудиторских услуг.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4.2. При оказан</w:t>
      </w:r>
      <w:proofErr w:type="gramStart"/>
      <w:r w:rsidRPr="00AF76F4">
        <w:rPr>
          <w:color w:val="000000"/>
          <w:sz w:val="28"/>
          <w:szCs w:val="28"/>
        </w:rPr>
        <w:t>ии ау</w:t>
      </w:r>
      <w:proofErr w:type="gramEnd"/>
      <w:r w:rsidRPr="00AF76F4">
        <w:rPr>
          <w:color w:val="000000"/>
          <w:sz w:val="28"/>
          <w:szCs w:val="28"/>
        </w:rPr>
        <w:t xml:space="preserve">диторских услуг </w:t>
      </w:r>
      <w:proofErr w:type="spellStart"/>
      <w:r w:rsidRPr="00AF76F4">
        <w:rPr>
          <w:color w:val="000000"/>
          <w:sz w:val="28"/>
          <w:szCs w:val="28"/>
        </w:rPr>
        <w:t>аудируемое</w:t>
      </w:r>
      <w:proofErr w:type="spellEnd"/>
      <w:r w:rsidRPr="00AF76F4">
        <w:rPr>
          <w:color w:val="000000"/>
          <w:sz w:val="28"/>
          <w:szCs w:val="28"/>
        </w:rPr>
        <w:t xml:space="preserve"> лицо, лицо, заключившее договор оказания аудиторских услуг, обязано: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AF76F4">
        <w:rPr>
          <w:color w:val="000000"/>
          <w:sz w:val="28"/>
          <w:szCs w:val="28"/>
        </w:rPr>
        <w:t xml:space="preserve">4.2.1. содействовать аудиторской организации, индивидуальному аудитору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аудиторской организации, индивидуального аудитора исчерпывающие разъяснения и подтверждения в устной и письменной </w:t>
      </w:r>
      <w:r w:rsidRPr="00AF76F4">
        <w:rPr>
          <w:color w:val="000000"/>
          <w:sz w:val="28"/>
          <w:szCs w:val="28"/>
        </w:rPr>
        <w:lastRenderedPageBreak/>
        <w:t>форме, а также запрашивать необходимые для оказания аудиторских услуг сведения у третьих лиц;</w:t>
      </w:r>
      <w:proofErr w:type="gramEnd"/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4.2.2. не предпринимать каких бы то ни было действий, направленных на сужение круга вопросов, подтверждающих выяснению при проведении аудита и </w:t>
      </w:r>
      <w:proofErr w:type="gramStart"/>
      <w:r w:rsidRPr="00AF76F4">
        <w:rPr>
          <w:color w:val="000000"/>
          <w:sz w:val="28"/>
          <w:szCs w:val="28"/>
        </w:rPr>
        <w:t>оказания</w:t>
      </w:r>
      <w:proofErr w:type="gramEnd"/>
      <w:r w:rsidRPr="00AF76F4">
        <w:rPr>
          <w:color w:val="000000"/>
          <w:sz w:val="28"/>
          <w:szCs w:val="28"/>
        </w:rPr>
        <w:t xml:space="preserve"> сопутствующих аудиту услуг, а также на сокрытие (ограничение доступа) информации и документации, запрашиваемых аудиторской организацией, индивидуальным аудитором. Наличие в запрашиваемых аудиторской организацией, индивидуальным аудитором для проведения аудита и оказания сопутствующих аудиту услуг информации и документации сведений, содержащих </w:t>
      </w:r>
      <w:hyperlink r:id="rId13" w:tooltip="Коммерческая тайна" w:history="1">
        <w:r w:rsidRPr="00AF76F4">
          <w:rPr>
            <w:rStyle w:val="a3"/>
            <w:color w:val="743399"/>
            <w:sz w:val="28"/>
            <w:szCs w:val="28"/>
            <w:bdr w:val="none" w:sz="0" w:space="0" w:color="auto" w:frame="1"/>
          </w:rPr>
          <w:t>коммерческую тайну</w:t>
        </w:r>
      </w:hyperlink>
      <w:r w:rsidRPr="00AF76F4">
        <w:rPr>
          <w:color w:val="000000"/>
          <w:sz w:val="28"/>
          <w:szCs w:val="28"/>
        </w:rPr>
        <w:t xml:space="preserve">, не </w:t>
      </w:r>
      <w:proofErr w:type="gramStart"/>
      <w:r w:rsidRPr="00AF76F4">
        <w:rPr>
          <w:color w:val="000000"/>
          <w:sz w:val="28"/>
          <w:szCs w:val="28"/>
        </w:rPr>
        <w:t>может</w:t>
      </w:r>
      <w:proofErr w:type="gramEnd"/>
      <w:r w:rsidRPr="00AF76F4">
        <w:rPr>
          <w:color w:val="000000"/>
          <w:sz w:val="28"/>
          <w:szCs w:val="28"/>
        </w:rPr>
        <w:t xml:space="preserve"> является основанием для отказа в их предоставлении;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4.2.3. своевременно оплачивать услуги аудиторской организации, индивидуального аудита в соответствии с договором оказания аудиторских услуг, в том числе в случае, когда аудиторское заключение не согласуется с позицией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лица, заключившего договора оказания аудиторских услуг;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>- исполнять требования стандартов аудиторской деятельности и иные обязанности, вытекающие из договора оказания аудиторских услуг.</w:t>
      </w:r>
    </w:p>
    <w:p w:rsidR="00AF76F4" w:rsidRPr="00AF76F4" w:rsidRDefault="00AF76F4" w:rsidP="004302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6F4">
        <w:rPr>
          <w:color w:val="000000"/>
          <w:sz w:val="28"/>
          <w:szCs w:val="28"/>
        </w:rPr>
        <w:t xml:space="preserve">4.3. </w:t>
      </w:r>
      <w:proofErr w:type="gramStart"/>
      <w:r w:rsidRPr="00AF76F4">
        <w:rPr>
          <w:color w:val="000000"/>
          <w:sz w:val="28"/>
          <w:szCs w:val="28"/>
        </w:rPr>
        <w:t xml:space="preserve">Учредители (участники)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 или их представители либо его руководитель обязаны рассматривать информацию аудиторской организации, индивидуального аудитора о ставших известными аудиторской организации, индивидуальному аудитору при оказании аудиторских услуг случаях коррупционных правонарушений </w:t>
      </w:r>
      <w:proofErr w:type="spellStart"/>
      <w:r w:rsidRPr="00AF76F4">
        <w:rPr>
          <w:color w:val="000000"/>
          <w:sz w:val="28"/>
          <w:szCs w:val="28"/>
        </w:rPr>
        <w:t>аудируемого</w:t>
      </w:r>
      <w:proofErr w:type="spellEnd"/>
      <w:r w:rsidRPr="00AF76F4">
        <w:rPr>
          <w:color w:val="000000"/>
          <w:sz w:val="28"/>
          <w:szCs w:val="28"/>
        </w:rPr>
        <w:t xml:space="preserve"> лица,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 и в письменной форме</w:t>
      </w:r>
      <w:proofErr w:type="gramEnd"/>
      <w:r w:rsidRPr="00AF76F4">
        <w:rPr>
          <w:color w:val="000000"/>
          <w:sz w:val="28"/>
          <w:szCs w:val="28"/>
        </w:rPr>
        <w:t xml:space="preserve"> проинформировать о результатах рассмотрения аудиторскую организацию, индивидуального аудитора не позднее 90 календарных дней со дня, следующего за днем получения указанной информации.</w:t>
      </w:r>
    </w:p>
    <w:p w:rsidR="00AF76F4" w:rsidRPr="00AF76F4" w:rsidRDefault="00AF76F4" w:rsidP="00430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F4" w:rsidRPr="00AF76F4" w:rsidRDefault="00AF76F4" w:rsidP="00430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F4" w:rsidRPr="00AF76F4" w:rsidRDefault="00AF76F4" w:rsidP="00430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6F4" w:rsidRDefault="00AF76F4" w:rsidP="00430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714" w:rsidRDefault="00576714" w:rsidP="00430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714" w:rsidRDefault="00576714" w:rsidP="00430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714" w:rsidRDefault="00576714" w:rsidP="00430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714" w:rsidRDefault="00576714" w:rsidP="00430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714" w:rsidRDefault="00576714">
      <w:pPr>
        <w:rPr>
          <w:rFonts w:ascii="Times New Roman" w:hAnsi="Times New Roman" w:cs="Times New Roman"/>
          <w:sz w:val="28"/>
          <w:szCs w:val="28"/>
        </w:rPr>
      </w:pPr>
    </w:p>
    <w:p w:rsidR="00576714" w:rsidRPr="00576714" w:rsidRDefault="00576714" w:rsidP="0057671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76714" w:rsidRPr="00576714" w:rsidSect="00E3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F"/>
    <w:rsid w:val="00043155"/>
    <w:rsid w:val="00046D2D"/>
    <w:rsid w:val="0039769D"/>
    <w:rsid w:val="004302B1"/>
    <w:rsid w:val="00576714"/>
    <w:rsid w:val="00855003"/>
    <w:rsid w:val="00A43B5F"/>
    <w:rsid w:val="00AF76F4"/>
    <w:rsid w:val="00B54A66"/>
    <w:rsid w:val="00CD4519"/>
    <w:rsid w:val="00CE02D4"/>
    <w:rsid w:val="00D01CA9"/>
    <w:rsid w:val="00E34219"/>
    <w:rsid w:val="00EE43BD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43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3B5F"/>
    <w:rPr>
      <w:color w:val="0000FF"/>
      <w:u w:val="single"/>
    </w:rPr>
  </w:style>
  <w:style w:type="paragraph" w:customStyle="1" w:styleId="unformattext">
    <w:name w:val="unformat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54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A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76F4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576714"/>
    <w:rPr>
      <w:rFonts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04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43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3B5F"/>
    <w:rPr>
      <w:color w:val="0000FF"/>
      <w:u w:val="single"/>
    </w:rPr>
  </w:style>
  <w:style w:type="paragraph" w:customStyle="1" w:styleId="unformattext">
    <w:name w:val="unformat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54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A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76F4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576714"/>
    <w:rPr>
      <w:rFonts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04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uhgalterskij_uchet/" TargetMode="External"/><Relationship Id="rId13" Type="http://schemas.openxmlformats.org/officeDocument/2006/relationships/hyperlink" Target="https://pandia.ru/text/category/kommercheskaya_taj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vovie_akti/" TargetMode="External"/><Relationship Id="rId12" Type="http://schemas.openxmlformats.org/officeDocument/2006/relationships/hyperlink" Target="https://pandia.ru/text/category/bazi_danni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unitarnie_predpriyatiya/" TargetMode="External"/><Relationship Id="rId11" Type="http://schemas.openxmlformats.org/officeDocument/2006/relationships/hyperlink" Target="https://pandia.ru/text/category/finansovo_hazyajstvennaya_deyatelmznostmz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2019-09-30T12:18:00Z</cp:lastPrinted>
  <dcterms:created xsi:type="dcterms:W3CDTF">2023-11-07T06:55:00Z</dcterms:created>
  <dcterms:modified xsi:type="dcterms:W3CDTF">2023-11-07T06:55:00Z</dcterms:modified>
</cp:coreProperties>
</file>