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A81A24" w:rsidRDefault="0021242C" w:rsidP="00DE13F1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660C87" w:rsidRPr="0006350D" w:rsidRDefault="00660C87" w:rsidP="00660C87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  <w:u w:val="single"/>
        </w:rPr>
        <w:t>150</w:t>
      </w:r>
    </w:p>
    <w:p w:rsidR="00660C87" w:rsidRDefault="00660C87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0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660C87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GoBack"/>
      <w:r w:rsidR="00B84657" w:rsidRPr="00660C8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660C87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660C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660C87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660C8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660C87">
        <w:rPr>
          <w:rFonts w:ascii="Times New Roman" w:hAnsi="Times New Roman"/>
          <w:sz w:val="28"/>
          <w:szCs w:val="28"/>
        </w:rPr>
        <w:t xml:space="preserve"> от </w:t>
      </w:r>
      <w:r w:rsidR="00660C87" w:rsidRPr="00660C87">
        <w:rPr>
          <w:rFonts w:ascii="Times New Roman" w:hAnsi="Times New Roman"/>
          <w:sz w:val="28"/>
          <w:szCs w:val="28"/>
        </w:rPr>
        <w:t>25</w:t>
      </w:r>
      <w:r w:rsidR="00D75B5E" w:rsidRPr="00660C87">
        <w:rPr>
          <w:rFonts w:ascii="Times New Roman" w:hAnsi="Times New Roman"/>
          <w:sz w:val="28"/>
          <w:szCs w:val="28"/>
        </w:rPr>
        <w:t>.0</w:t>
      </w:r>
      <w:r w:rsidR="00660C87" w:rsidRPr="00660C87">
        <w:rPr>
          <w:rFonts w:ascii="Times New Roman" w:hAnsi="Times New Roman"/>
          <w:sz w:val="28"/>
          <w:szCs w:val="28"/>
        </w:rPr>
        <w:t>5.2014</w:t>
      </w:r>
      <w:r w:rsidR="00981874" w:rsidRPr="00660C87">
        <w:rPr>
          <w:rFonts w:ascii="Times New Roman" w:hAnsi="Times New Roman"/>
          <w:sz w:val="28"/>
          <w:szCs w:val="28"/>
        </w:rPr>
        <w:t xml:space="preserve"> </w:t>
      </w:r>
      <w:r w:rsidRPr="00660C87">
        <w:rPr>
          <w:rFonts w:ascii="Times New Roman" w:hAnsi="Times New Roman"/>
          <w:sz w:val="28"/>
          <w:szCs w:val="28"/>
        </w:rPr>
        <w:t xml:space="preserve">№ </w:t>
      </w:r>
      <w:r w:rsidR="00660C87" w:rsidRPr="00660C87">
        <w:rPr>
          <w:rFonts w:ascii="Times New Roman" w:hAnsi="Times New Roman"/>
          <w:sz w:val="28"/>
          <w:szCs w:val="28"/>
        </w:rPr>
        <w:t>54</w:t>
      </w:r>
      <w:r w:rsidRPr="00660C87">
        <w:rPr>
          <w:rFonts w:ascii="Times New Roman" w:hAnsi="Times New Roman"/>
          <w:sz w:val="28"/>
          <w:szCs w:val="28"/>
        </w:rPr>
        <w:t xml:space="preserve"> «</w:t>
      </w:r>
      <w:r w:rsidR="00660C87" w:rsidRPr="00660C8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proofErr w:type="spellStart"/>
      <w:r w:rsidR="00660C87" w:rsidRPr="00660C87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660C87" w:rsidRPr="00660C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60C87" w:rsidRPr="00660C87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660C87" w:rsidRPr="00660C87">
        <w:rPr>
          <w:rFonts w:ascii="Times New Roman" w:hAnsi="Times New Roman"/>
          <w:sz w:val="28"/>
          <w:szCs w:val="28"/>
        </w:rPr>
        <w:t xml:space="preserve"> района Смоленской области по исполнению муниципальной функции «Осуществление муниципального </w:t>
      </w:r>
      <w:proofErr w:type="gramStart"/>
      <w:r w:rsidR="00660C87" w:rsidRPr="00660C8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660C87" w:rsidRPr="00660C87">
        <w:rPr>
          <w:rFonts w:ascii="Times New Roman" w:hAnsi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муниципального образования </w:t>
      </w:r>
      <w:proofErr w:type="spellStart"/>
      <w:r w:rsidR="00660C87" w:rsidRPr="00660C87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660C87" w:rsidRPr="00660C8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60C87" w:rsidRPr="00660C87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660C87" w:rsidRPr="00660C87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D75B5E" w:rsidRPr="00660C87">
        <w:rPr>
          <w:rFonts w:ascii="Times New Roman" w:hAnsi="Times New Roman"/>
          <w:sz w:val="28"/>
          <w:szCs w:val="28"/>
          <w:u w:val="single"/>
        </w:rPr>
        <w:t>»</w:t>
      </w:r>
      <w:r w:rsidRPr="00660C87">
        <w:rPr>
          <w:rFonts w:ascii="Times New Roman" w:hAnsi="Times New Roman"/>
          <w:sz w:val="28"/>
          <w:szCs w:val="28"/>
        </w:rPr>
        <w:t>;</w:t>
      </w:r>
    </w:p>
    <w:bookmarkEnd w:id="1"/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="009C1A78" w:rsidRPr="00A669F5">
        <w:rPr>
          <w:rFonts w:ascii="Times New Roman" w:hAnsi="Times New Roman"/>
          <w:sz w:val="28"/>
          <w:szCs w:val="28"/>
        </w:rPr>
        <w:t>постановление</w:t>
      </w:r>
      <w:r w:rsidR="00B84657" w:rsidRPr="00A669F5">
        <w:rPr>
          <w:rFonts w:ascii="Times New Roman" w:hAnsi="Times New Roman"/>
          <w:sz w:val="28"/>
          <w:szCs w:val="28"/>
        </w:rPr>
        <w:t xml:space="preserve"> Администраци</w:t>
      </w:r>
      <w:r w:rsidR="00B84657">
        <w:rPr>
          <w:rFonts w:ascii="Times New Roman" w:hAnsi="Times New Roman"/>
          <w:sz w:val="28"/>
          <w:szCs w:val="28"/>
        </w:rPr>
        <w:t>и</w:t>
      </w:r>
      <w:r w:rsidR="00B84657" w:rsidRPr="00A66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33336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433336"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433336"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433336" w:rsidRPr="00802398">
        <w:rPr>
          <w:rFonts w:ascii="Times New Roman" w:hAnsi="Times New Roman"/>
          <w:sz w:val="28"/>
          <w:szCs w:val="28"/>
        </w:rPr>
        <w:t xml:space="preserve"> </w:t>
      </w:r>
      <w:r w:rsidR="00B84657" w:rsidRPr="00802398">
        <w:rPr>
          <w:rFonts w:ascii="Times New Roman" w:hAnsi="Times New Roman"/>
          <w:sz w:val="28"/>
          <w:szCs w:val="28"/>
        </w:rPr>
        <w:t>от</w:t>
      </w:r>
      <w:r w:rsidR="0084205C">
        <w:rPr>
          <w:rFonts w:ascii="Times New Roman" w:hAnsi="Times New Roman"/>
          <w:sz w:val="28"/>
          <w:szCs w:val="28"/>
        </w:rPr>
        <w:t xml:space="preserve"> </w:t>
      </w:r>
      <w:r w:rsidR="00D75B5E">
        <w:rPr>
          <w:rFonts w:ascii="Times New Roman" w:hAnsi="Times New Roman"/>
          <w:sz w:val="28"/>
          <w:szCs w:val="28"/>
        </w:rPr>
        <w:t>25</w:t>
      </w:r>
      <w:r w:rsidR="009A01F5">
        <w:rPr>
          <w:rFonts w:ascii="Times New Roman" w:hAnsi="Times New Roman"/>
          <w:sz w:val="28"/>
          <w:szCs w:val="28"/>
        </w:rPr>
        <w:t>.0</w:t>
      </w:r>
      <w:r w:rsidR="00D75B5E">
        <w:rPr>
          <w:rFonts w:ascii="Times New Roman" w:hAnsi="Times New Roman"/>
          <w:sz w:val="28"/>
          <w:szCs w:val="28"/>
        </w:rPr>
        <w:t>4.2017</w:t>
      </w:r>
      <w:r w:rsidR="00B84657" w:rsidRPr="00802398">
        <w:rPr>
          <w:rFonts w:ascii="Times New Roman" w:hAnsi="Times New Roman"/>
          <w:sz w:val="28"/>
          <w:szCs w:val="28"/>
        </w:rPr>
        <w:t xml:space="preserve"> № </w:t>
      </w:r>
      <w:r w:rsidR="00F73D14">
        <w:rPr>
          <w:rFonts w:ascii="Times New Roman" w:hAnsi="Times New Roman"/>
          <w:sz w:val="28"/>
          <w:szCs w:val="28"/>
        </w:rPr>
        <w:t>28</w:t>
      </w:r>
      <w:r w:rsidR="00B84657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«</w:t>
      </w:r>
      <w:hyperlink r:id="rId8" w:history="1">
        <w:r w:rsidR="00F73D14" w:rsidRPr="00F73D14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F73D14" w:rsidRPr="00F73D14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F73D14" w:rsidRPr="00F73D14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F73D14" w:rsidRPr="00F73D14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F73D14" w:rsidRPr="00F73D14">
          <w:rPr>
            <w:rFonts w:ascii="Times New Roman" w:hAnsi="Times New Roman"/>
            <w:sz w:val="28"/>
            <w:szCs w:val="28"/>
          </w:rPr>
          <w:t xml:space="preserve"> района Смоленской области «Об утверждении Административного регламента Администрации </w:t>
        </w:r>
        <w:proofErr w:type="spellStart"/>
        <w:r w:rsidR="00F73D14" w:rsidRPr="00F73D14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F73D14" w:rsidRPr="00F73D14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F73D14" w:rsidRPr="00F73D14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F73D14" w:rsidRPr="00F73D14">
          <w:rPr>
            <w:rFonts w:ascii="Times New Roman" w:hAnsi="Times New Roman"/>
            <w:sz w:val="28"/>
            <w:szCs w:val="28"/>
          </w:rPr>
          <w:t xml:space="preserve"> района Смоленской области по исполнению муниципальной функции «Осуществление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</w:t>
        </w:r>
        <w:proofErr w:type="gramEnd"/>
        <w:r w:rsidR="00F73D14" w:rsidRPr="00F73D14">
          <w:rPr>
            <w:rFonts w:ascii="Times New Roman" w:hAnsi="Times New Roman"/>
            <w:sz w:val="28"/>
            <w:szCs w:val="28"/>
          </w:rPr>
          <w:t xml:space="preserve"> </w:t>
        </w:r>
        <w:proofErr w:type="spellStart"/>
        <w:r w:rsidR="00F73D14" w:rsidRPr="00F73D14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="00F73D14" w:rsidRPr="00F73D14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="00F73D14" w:rsidRPr="00F73D14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F73D14" w:rsidRPr="00F73D14">
          <w:rPr>
            <w:rFonts w:ascii="Times New Roman" w:hAnsi="Times New Roman"/>
            <w:sz w:val="28"/>
            <w:szCs w:val="28"/>
          </w:rPr>
          <w:t xml:space="preserve"> района Смоленской области» от 26.05.2014 № 54</w:t>
        </w:r>
      </w:hyperlink>
      <w:hyperlink r:id="rId9" w:history="1">
        <w:r w:rsidR="00A32A39" w:rsidRPr="00F73D14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 w:history="1">
        <w:r w:rsidR="00981874" w:rsidRPr="00981874">
          <w:rPr>
            <w:rFonts w:ascii="Times New Roman" w:hAnsi="Times New Roman"/>
            <w:sz w:val="28"/>
            <w:szCs w:val="28"/>
          </w:rPr>
          <w:t>»</w:t>
        </w:r>
      </w:hyperlink>
      <w:r w:rsidR="00981874">
        <w:rPr>
          <w:rFonts w:ascii="Times New Roman" w:hAnsi="Times New Roman"/>
          <w:sz w:val="28"/>
          <w:szCs w:val="28"/>
        </w:rPr>
        <w:t>;</w:t>
      </w:r>
    </w:p>
    <w:p w:rsidR="00F73D14" w:rsidRDefault="00F73D14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lastRenderedPageBreak/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25.07.2017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36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«</w:t>
      </w:r>
      <w:hyperlink r:id="rId11" w:history="1">
        <w:r w:rsidRPr="00F73D14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Pr="00F73D14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Pr="00F73D14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F73D14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Pr="00F73D14">
          <w:rPr>
            <w:rFonts w:ascii="Times New Roman" w:hAnsi="Times New Roman"/>
            <w:sz w:val="28"/>
            <w:szCs w:val="28"/>
          </w:rPr>
          <w:t xml:space="preserve"> района Смоленской области «Об утверждении Административного регламента Администрации </w:t>
        </w:r>
        <w:proofErr w:type="spellStart"/>
        <w:r w:rsidRPr="00F73D14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Pr="00F73D14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F73D14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Pr="00F73D14">
          <w:rPr>
            <w:rFonts w:ascii="Times New Roman" w:hAnsi="Times New Roman"/>
            <w:sz w:val="28"/>
            <w:szCs w:val="28"/>
          </w:rPr>
          <w:t xml:space="preserve"> района Смоленской области по исполнению муниципальной функции «Осуществление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</w:t>
        </w:r>
        <w:proofErr w:type="spellStart"/>
        <w:r w:rsidRPr="00F73D14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Pr="00F73D14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F73D14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proofErr w:type="gramEnd"/>
        <w:r w:rsidRPr="00F73D14">
          <w:rPr>
            <w:rFonts w:ascii="Times New Roman" w:hAnsi="Times New Roman"/>
            <w:sz w:val="28"/>
            <w:szCs w:val="28"/>
          </w:rPr>
          <w:t xml:space="preserve"> района Смоленской области» от 26.05.2014 № 54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F73D14" w:rsidRDefault="00F73D14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25.04.2017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 «</w:t>
      </w:r>
      <w:hyperlink r:id="rId12" w:history="1">
        <w:r w:rsidRPr="00F73D14">
          <w:rPr>
            <w:rFonts w:ascii="Times New Roman" w:hAnsi="Times New Roman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Pr="00F73D14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Pr="00F73D14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F73D14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Pr="00F73D14">
          <w:rPr>
            <w:rFonts w:ascii="Times New Roman" w:hAnsi="Times New Roman"/>
            <w:sz w:val="28"/>
            <w:szCs w:val="28"/>
          </w:rPr>
          <w:t xml:space="preserve"> района Смоленской области «Об утверждении Административного регламента Администрации </w:t>
        </w:r>
        <w:proofErr w:type="spellStart"/>
        <w:r w:rsidRPr="00F73D14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Pr="00F73D14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F73D14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Pr="00F73D14">
          <w:rPr>
            <w:rFonts w:ascii="Times New Roman" w:hAnsi="Times New Roman"/>
            <w:sz w:val="28"/>
            <w:szCs w:val="28"/>
          </w:rPr>
          <w:t xml:space="preserve"> района Смоленской области по исполнению муниципальной функции « Осуществление муниципального контроля за сохранностью автомобильных дорог местного значения в границах населенных пунктов муниципального образования </w:t>
        </w:r>
        <w:proofErr w:type="spellStart"/>
        <w:r w:rsidRPr="00F73D14">
          <w:rPr>
            <w:rFonts w:ascii="Times New Roman" w:hAnsi="Times New Roman"/>
            <w:sz w:val="28"/>
            <w:szCs w:val="28"/>
          </w:rPr>
          <w:t>Казимировского</w:t>
        </w:r>
        <w:proofErr w:type="spellEnd"/>
        <w:r w:rsidRPr="00F73D14">
          <w:rPr>
            <w:rFonts w:ascii="Times New Roman" w:hAnsi="Times New Roman"/>
            <w:sz w:val="28"/>
            <w:szCs w:val="28"/>
          </w:rPr>
          <w:t xml:space="preserve"> сельского поселения </w:t>
        </w:r>
        <w:proofErr w:type="spellStart"/>
        <w:r w:rsidRPr="00F73D14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proofErr w:type="gramEnd"/>
        <w:r w:rsidRPr="00F73D14">
          <w:rPr>
            <w:rFonts w:ascii="Times New Roman" w:hAnsi="Times New Roman"/>
            <w:sz w:val="28"/>
            <w:szCs w:val="28"/>
          </w:rPr>
          <w:t xml:space="preserve"> района Смоленской области» от 05.06.2014г. № 54</w:t>
        </w:r>
      </w:hyperlink>
      <w:r>
        <w:rPr>
          <w:rFonts w:ascii="Times New Roman" w:hAnsi="Times New Roman"/>
          <w:sz w:val="28"/>
          <w:szCs w:val="28"/>
        </w:rPr>
        <w:t>»;</w:t>
      </w:r>
    </w:p>
    <w:p w:rsidR="00F73D14" w:rsidRPr="00F73D14" w:rsidRDefault="00F73D14" w:rsidP="00802398">
      <w:pPr>
        <w:shd w:val="clear" w:color="auto" w:fill="FFFFFF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25.04.2017</w:t>
      </w:r>
      <w:r w:rsidRPr="0080239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28 «</w:t>
      </w:r>
      <w:hyperlink r:id="rId13" w:history="1">
        <w:r w:rsidRPr="00F73D14">
          <w:rPr>
            <w:rFonts w:ascii="Times New Roman" w:hAnsi="Times New Roman"/>
            <w:color w:val="000000" w:themeColor="text1"/>
            <w:sz w:val="28"/>
            <w:szCs w:val="28"/>
          </w:rPr>
          <w:t xml:space="preserve">О внесении изменений в Административный регламент по исполнению муниципальной функции «Осуществлению муниципального контроля за сохранностью автомобильных дорог местного назначения в границах населенных пунктов муниципального образования </w:t>
        </w:r>
        <w:proofErr w:type="spellStart"/>
        <w:r w:rsidRPr="00F73D14">
          <w:rPr>
            <w:rFonts w:ascii="Times New Roman" w:hAnsi="Times New Roman"/>
            <w:color w:val="000000" w:themeColor="text1"/>
            <w:sz w:val="28"/>
            <w:szCs w:val="28"/>
          </w:rPr>
          <w:t>Казимировского</w:t>
        </w:r>
        <w:proofErr w:type="spellEnd"/>
        <w:r w:rsidRPr="00F73D14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Pr="00F73D14">
          <w:rPr>
            <w:rFonts w:ascii="Times New Roman" w:hAnsi="Times New Roman"/>
            <w:color w:val="000000" w:themeColor="text1"/>
            <w:sz w:val="28"/>
            <w:szCs w:val="28"/>
          </w:rPr>
          <w:t>Руднянского</w:t>
        </w:r>
        <w:proofErr w:type="spellEnd"/>
        <w:r w:rsidRPr="00F73D14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области», утвержденное постановлением Администрации </w:t>
        </w:r>
        <w:proofErr w:type="spellStart"/>
        <w:r w:rsidRPr="00F73D14">
          <w:rPr>
            <w:rFonts w:ascii="Times New Roman" w:hAnsi="Times New Roman"/>
            <w:color w:val="000000" w:themeColor="text1"/>
            <w:sz w:val="28"/>
            <w:szCs w:val="28"/>
          </w:rPr>
          <w:t>Казимировского</w:t>
        </w:r>
        <w:proofErr w:type="spellEnd"/>
        <w:r w:rsidRPr="00F73D14">
          <w:rPr>
            <w:rFonts w:ascii="Times New Roman" w:hAnsi="Times New Roman"/>
            <w:color w:val="000000" w:themeColor="text1"/>
            <w:sz w:val="28"/>
            <w:szCs w:val="28"/>
          </w:rPr>
          <w:t xml:space="preserve"> сельского поселения </w:t>
        </w:r>
        <w:proofErr w:type="spellStart"/>
        <w:r w:rsidRPr="00F73D14">
          <w:rPr>
            <w:rFonts w:ascii="Times New Roman" w:hAnsi="Times New Roman"/>
            <w:color w:val="000000" w:themeColor="text1"/>
            <w:sz w:val="28"/>
            <w:szCs w:val="28"/>
          </w:rPr>
          <w:t>Руднянского</w:t>
        </w:r>
        <w:proofErr w:type="spellEnd"/>
        <w:r w:rsidRPr="00F73D14">
          <w:rPr>
            <w:rFonts w:ascii="Times New Roman" w:hAnsi="Times New Roman"/>
            <w:color w:val="000000" w:themeColor="text1"/>
            <w:sz w:val="28"/>
            <w:szCs w:val="28"/>
          </w:rPr>
          <w:t xml:space="preserve"> района Смоленской области от 05.06.2014г. №54</w:t>
        </w:r>
      </w:hyperlink>
      <w:proofErr w:type="gramEnd"/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94A" w:rsidRDefault="003C494A" w:rsidP="00767E1C">
      <w:r>
        <w:separator/>
      </w:r>
    </w:p>
  </w:endnote>
  <w:endnote w:type="continuationSeparator" w:id="0">
    <w:p w:rsidR="003C494A" w:rsidRDefault="003C494A" w:rsidP="00767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94A" w:rsidRDefault="003C494A" w:rsidP="00767E1C">
      <w:r>
        <w:separator/>
      </w:r>
    </w:p>
  </w:footnote>
  <w:footnote w:type="continuationSeparator" w:id="0">
    <w:p w:rsidR="003C494A" w:rsidRDefault="003C494A" w:rsidP="00767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874" w:rsidRDefault="0098187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398"/>
    <w:rsid w:val="000364A7"/>
    <w:rsid w:val="00076137"/>
    <w:rsid w:val="000D2B54"/>
    <w:rsid w:val="000D4DE3"/>
    <w:rsid w:val="000D6550"/>
    <w:rsid w:val="00126858"/>
    <w:rsid w:val="00134EA0"/>
    <w:rsid w:val="001B0E30"/>
    <w:rsid w:val="001C587C"/>
    <w:rsid w:val="001E52DD"/>
    <w:rsid w:val="0021242C"/>
    <w:rsid w:val="00223EA6"/>
    <w:rsid w:val="0026415A"/>
    <w:rsid w:val="00322846"/>
    <w:rsid w:val="0035052A"/>
    <w:rsid w:val="003C494A"/>
    <w:rsid w:val="003D5A47"/>
    <w:rsid w:val="00433336"/>
    <w:rsid w:val="00605C2C"/>
    <w:rsid w:val="0063343E"/>
    <w:rsid w:val="00660C87"/>
    <w:rsid w:val="006E5FAF"/>
    <w:rsid w:val="00767E1C"/>
    <w:rsid w:val="00775677"/>
    <w:rsid w:val="007E6B77"/>
    <w:rsid w:val="008001E4"/>
    <w:rsid w:val="00802398"/>
    <w:rsid w:val="00825BE2"/>
    <w:rsid w:val="0084205C"/>
    <w:rsid w:val="00895A6A"/>
    <w:rsid w:val="008A0A4F"/>
    <w:rsid w:val="00970350"/>
    <w:rsid w:val="00981874"/>
    <w:rsid w:val="0098578A"/>
    <w:rsid w:val="009A01F5"/>
    <w:rsid w:val="009C1A78"/>
    <w:rsid w:val="009C5373"/>
    <w:rsid w:val="009D78DC"/>
    <w:rsid w:val="00A32A39"/>
    <w:rsid w:val="00A330D8"/>
    <w:rsid w:val="00A87327"/>
    <w:rsid w:val="00AD3F5D"/>
    <w:rsid w:val="00B36F41"/>
    <w:rsid w:val="00B84657"/>
    <w:rsid w:val="00B97427"/>
    <w:rsid w:val="00C0143F"/>
    <w:rsid w:val="00C161FC"/>
    <w:rsid w:val="00CB1192"/>
    <w:rsid w:val="00D45061"/>
    <w:rsid w:val="00D75B5E"/>
    <w:rsid w:val="00D912FA"/>
    <w:rsid w:val="00DB3536"/>
    <w:rsid w:val="00DE13F1"/>
    <w:rsid w:val="00E144EF"/>
    <w:rsid w:val="00EB0327"/>
    <w:rsid w:val="00F73D14"/>
    <w:rsid w:val="00F7680F"/>
    <w:rsid w:val="00FC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elo\%3fact=587d1867-baa4-4614-99d5-930c0babfc1d" TargetMode="External"/><Relationship Id="rId13" Type="http://schemas.openxmlformats.org/officeDocument/2006/relationships/hyperlink" Target="file:///C:\Users\User\AppData\Local\Temp\delo\%3fact=0db3c7cf-bbee-45e5-ac51-3401dc3c4779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12" Type="http://schemas.openxmlformats.org/officeDocument/2006/relationships/hyperlink" Target="file:///C:\Users\User\AppData\Local\Temp\delo\%3fact=673ff0c0-0874-4443-848d-322e4e2b43d1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C:\Users\User\AppData\Local\Temp\delo\%3fact=1beb2115-5fc0-449a-814e-7c11425a626f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file:///C:\Users\User\AppData\Local\Temp\delo\%3fact=04dd2dd0-e6c8-46cb-845a-fb13422d8880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file:///C:\Users\User\AppData\Local\Temp\delo\%3fact=0723b903-2de9-4ba8-948e-2aaac9a21e8f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Канищева Оксана Анатольевна</dc:creator>
  <cp:lastModifiedBy>Admin</cp:lastModifiedBy>
  <cp:revision>4</cp:revision>
  <dcterms:created xsi:type="dcterms:W3CDTF">2024-10-23T08:09:00Z</dcterms:created>
  <dcterms:modified xsi:type="dcterms:W3CDTF">2024-10-24T08:42:00Z</dcterms:modified>
</cp:coreProperties>
</file>