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81" w:rsidRDefault="009A6F81" w:rsidP="009A6F81">
      <w:pPr>
        <w:rPr>
          <w:sz w:val="28"/>
          <w:szCs w:val="28"/>
        </w:rPr>
      </w:pPr>
    </w:p>
    <w:p w:rsidR="009A6F81" w:rsidRDefault="009A6F81" w:rsidP="009A6F8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51A839" wp14:editId="3EAF4B21">
            <wp:simplePos x="0" y="0"/>
            <wp:positionH relativeFrom="column">
              <wp:posOffset>2371090</wp:posOffset>
            </wp:positionH>
            <wp:positionV relativeFrom="paragraph">
              <wp:posOffset>139065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jc w:val="both"/>
        <w:rPr>
          <w:sz w:val="28"/>
          <w:szCs w:val="28"/>
        </w:rPr>
      </w:pPr>
    </w:p>
    <w:p w:rsidR="009A6F81" w:rsidRDefault="009A6F81" w:rsidP="009A6F81">
      <w:pPr>
        <w:ind w:firstLine="709"/>
        <w:jc w:val="center"/>
        <w:rPr>
          <w:b/>
          <w:sz w:val="28"/>
          <w:szCs w:val="28"/>
        </w:rPr>
      </w:pPr>
    </w:p>
    <w:p w:rsidR="009A6F81" w:rsidRDefault="009A6F81" w:rsidP="009A6F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ЛЮБАВИЧСКОГО СЕЛЬСКОГО ПОСЕЛЕНИЯ РУДНЯНСКОГО РАЙОНА СМОЛЕНСКОЙ ОБЛАСТИ</w:t>
      </w:r>
    </w:p>
    <w:p w:rsidR="009A6F81" w:rsidRDefault="009A6F81" w:rsidP="009A6F81">
      <w:pPr>
        <w:rPr>
          <w:b/>
          <w:sz w:val="28"/>
          <w:szCs w:val="28"/>
        </w:rPr>
      </w:pPr>
    </w:p>
    <w:p w:rsidR="009A6F81" w:rsidRDefault="009A6F81" w:rsidP="009A6F8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6F81" w:rsidRDefault="009A6F81" w:rsidP="009A6F81">
      <w:pPr>
        <w:jc w:val="center"/>
        <w:rPr>
          <w:sz w:val="28"/>
        </w:rPr>
      </w:pPr>
    </w:p>
    <w:p w:rsidR="009A6F81" w:rsidRDefault="009A6F81" w:rsidP="009A6F81">
      <w:pPr>
        <w:rPr>
          <w:color w:val="000000"/>
          <w:sz w:val="28"/>
        </w:rPr>
      </w:pPr>
      <w:r>
        <w:rPr>
          <w:color w:val="000000"/>
          <w:sz w:val="28"/>
        </w:rPr>
        <w:t>от  «</w:t>
      </w:r>
      <w:r w:rsidR="00736EFA">
        <w:rPr>
          <w:color w:val="000000"/>
          <w:sz w:val="28"/>
        </w:rPr>
        <w:t>06</w:t>
      </w:r>
      <w:r>
        <w:rPr>
          <w:color w:val="000000"/>
          <w:sz w:val="28"/>
        </w:rPr>
        <w:t xml:space="preserve">»  </w:t>
      </w:r>
      <w:r w:rsidR="00736EFA">
        <w:rPr>
          <w:color w:val="000000"/>
          <w:sz w:val="28"/>
        </w:rPr>
        <w:t>ноября</w:t>
      </w:r>
      <w:r>
        <w:rPr>
          <w:color w:val="000000"/>
          <w:sz w:val="28"/>
        </w:rPr>
        <w:t xml:space="preserve">  20</w:t>
      </w:r>
      <w:r w:rsidR="00736EF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года                    </w:t>
      </w:r>
      <w:r w:rsidR="00736EFA">
        <w:rPr>
          <w:color w:val="000000"/>
          <w:sz w:val="28"/>
        </w:rPr>
        <w:t xml:space="preserve">                                                          № 8</w:t>
      </w:r>
      <w:r w:rsidR="001032BF">
        <w:rPr>
          <w:color w:val="000000"/>
          <w:sz w:val="28"/>
        </w:rPr>
        <w:t>7</w:t>
      </w:r>
    </w:p>
    <w:p w:rsidR="009A6F81" w:rsidRDefault="009A6F81" w:rsidP="009A6F81">
      <w:pPr>
        <w:rPr>
          <w:sz w:val="28"/>
        </w:rPr>
      </w:pP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Об утверждении прогнозного плана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приватизации        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имущества              муниципального            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>образования Любавичского сельского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 xml:space="preserve">поселения    Руднянского    района    </w:t>
      </w:r>
    </w:p>
    <w:p w:rsidR="009A6F81" w:rsidRDefault="009A6F81" w:rsidP="009A6F81">
      <w:pPr>
        <w:rPr>
          <w:sz w:val="28"/>
        </w:rPr>
      </w:pPr>
      <w:r>
        <w:rPr>
          <w:sz w:val="28"/>
        </w:rPr>
        <w:t>Смоленской   области  на 202</w:t>
      </w:r>
      <w:r w:rsidR="00736EFA">
        <w:rPr>
          <w:sz w:val="28"/>
        </w:rPr>
        <w:t>1</w:t>
      </w:r>
      <w:r>
        <w:rPr>
          <w:sz w:val="28"/>
        </w:rPr>
        <w:t xml:space="preserve"> год</w:t>
      </w:r>
    </w:p>
    <w:p w:rsidR="009A6F81" w:rsidRDefault="009A6F81" w:rsidP="009A6F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</w:t>
      </w:r>
    </w:p>
    <w:p w:rsidR="009A6F81" w:rsidRDefault="009A6F81" w:rsidP="009A6F8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В целях эффективного использования объектов муниципальной собственности муниципального образования Руднянский район Смоленской области, в соответствии с Федеральными законами от 21.12.2001г. № 178-ФЗ «О приватизации государственного и муниципального имущества», от 06.10.2003 года № 131-ФЗ «Об общих принципах организации местного самоуправления в Российской Федерации»,  Уставом Любавичского сельского поселения Руднянского района Смоленской области</w:t>
      </w:r>
      <w:r w:rsidR="00736EFA">
        <w:rPr>
          <w:rFonts w:ascii="Times New Roman" w:hAnsi="Times New Roman" w:cs="Times New Roman"/>
          <w:b w:val="0"/>
          <w:bCs w:val="0"/>
          <w:sz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Совет депутатов Любавичского сельского поселения Руднянского района Смоленской области</w:t>
      </w:r>
      <w:proofErr w:type="gramEnd"/>
    </w:p>
    <w:p w:rsidR="00736EFA" w:rsidRDefault="00736EFA" w:rsidP="009A6F8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9A6F81" w:rsidRDefault="009A6F81" w:rsidP="009A6F81">
      <w:pPr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9A6F81" w:rsidRDefault="009A6F81" w:rsidP="009A6F81">
      <w:pPr>
        <w:ind w:firstLine="567"/>
        <w:rPr>
          <w:bCs/>
          <w:sz w:val="28"/>
        </w:rPr>
      </w:pPr>
    </w:p>
    <w:p w:rsidR="009A6F81" w:rsidRDefault="009A6F81" w:rsidP="009A6F81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</w:rPr>
        <w:t>1. Утвердить прогнозный план приватизации  муниципального имущества муниципального образования Любавичского сельского поселения Руднянского района Смоленской области на 202</w:t>
      </w:r>
      <w:r w:rsidR="00736EFA">
        <w:rPr>
          <w:sz w:val="28"/>
        </w:rPr>
        <w:t>1</w:t>
      </w:r>
      <w:r>
        <w:rPr>
          <w:sz w:val="28"/>
        </w:rPr>
        <w:t xml:space="preserve"> год (прилагается). </w:t>
      </w:r>
    </w:p>
    <w:p w:rsidR="009A6F81" w:rsidRPr="009A6F81" w:rsidRDefault="009A6F81" w:rsidP="009A6F81">
      <w:pPr>
        <w:pStyle w:val="a3"/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>2. Настоящее решение распространяет свое действие на правоотношения, возникшие с 1 января 202</w:t>
      </w:r>
      <w:r w:rsidR="00736E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A6F81" w:rsidRDefault="009A6F81" w:rsidP="009A6F8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опубликованию  в соответствии с Уставом Любавичского сельского поселения Руднянского района Смоленской области.</w:t>
      </w:r>
    </w:p>
    <w:p w:rsidR="009A6F81" w:rsidRDefault="009A6F81" w:rsidP="009A6F81">
      <w:pPr>
        <w:ind w:firstLine="708"/>
        <w:jc w:val="both"/>
        <w:rPr>
          <w:sz w:val="28"/>
          <w:szCs w:val="28"/>
        </w:rPr>
      </w:pPr>
    </w:p>
    <w:p w:rsidR="009A6F81" w:rsidRDefault="009A6F81" w:rsidP="009A6F81">
      <w:pPr>
        <w:pStyle w:val="a3"/>
        <w:jc w:val="both"/>
        <w:rPr>
          <w:sz w:val="28"/>
        </w:rPr>
      </w:pPr>
    </w:p>
    <w:tbl>
      <w:tblPr>
        <w:tblW w:w="104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40"/>
        <w:gridCol w:w="4499"/>
        <w:gridCol w:w="431"/>
      </w:tblGrid>
      <w:tr w:rsidR="009A6F81" w:rsidTr="009A6F81">
        <w:trPr>
          <w:trHeight w:val="80"/>
        </w:trPr>
        <w:tc>
          <w:tcPr>
            <w:tcW w:w="10473" w:type="dxa"/>
            <w:gridSpan w:val="3"/>
          </w:tcPr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Любавичского сельского поселения </w:t>
            </w:r>
          </w:p>
          <w:p w:rsidR="009A6F81" w:rsidRDefault="009A6F81">
            <w:pPr>
              <w:rPr>
                <w:sz w:val="28"/>
              </w:rPr>
            </w:pPr>
            <w:r>
              <w:rPr>
                <w:sz w:val="28"/>
              </w:rPr>
              <w:t xml:space="preserve">Руднянского района Смоленской области                                    </w:t>
            </w:r>
            <w:r>
              <w:rPr>
                <w:b/>
                <w:sz w:val="28"/>
              </w:rPr>
              <w:t xml:space="preserve">В.В. Савинене                                                                     </w:t>
            </w:r>
          </w:p>
        </w:tc>
      </w:tr>
      <w:tr w:rsidR="009A6F81" w:rsidTr="009A6F81">
        <w:trPr>
          <w:gridAfter w:val="1"/>
          <w:wAfter w:w="431" w:type="dxa"/>
          <w:trHeight w:val="80"/>
        </w:trPr>
        <w:tc>
          <w:tcPr>
            <w:tcW w:w="5542" w:type="dxa"/>
          </w:tcPr>
          <w:p w:rsidR="009A6F81" w:rsidRDefault="009A6F81" w:rsidP="00564225">
            <w:pPr>
              <w:tabs>
                <w:tab w:val="left" w:pos="1196"/>
              </w:tabs>
              <w:jc w:val="right"/>
              <w:rPr>
                <w:sz w:val="28"/>
              </w:rPr>
            </w:pPr>
          </w:p>
        </w:tc>
        <w:tc>
          <w:tcPr>
            <w:tcW w:w="4500" w:type="dxa"/>
            <w:hideMark/>
          </w:tcPr>
          <w:p w:rsidR="009A6F81" w:rsidRDefault="009A6F81" w:rsidP="00564225">
            <w:pPr>
              <w:tabs>
                <w:tab w:val="left" w:pos="4230"/>
              </w:tabs>
              <w:jc w:val="right"/>
            </w:pP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</w:p>
          <w:p w:rsidR="00564225" w:rsidRDefault="00564225" w:rsidP="00564225">
            <w:pPr>
              <w:tabs>
                <w:tab w:val="left" w:pos="4230"/>
              </w:tabs>
              <w:jc w:val="right"/>
            </w:pPr>
          </w:p>
          <w:p w:rsidR="00564225" w:rsidRDefault="00564225" w:rsidP="00564225">
            <w:pPr>
              <w:tabs>
                <w:tab w:val="left" w:pos="4230"/>
              </w:tabs>
              <w:jc w:val="right"/>
            </w:pP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  <w:r>
              <w:t>УТВЕРЖДЕНО</w:t>
            </w:r>
          </w:p>
          <w:p w:rsidR="009A6F81" w:rsidRDefault="009A6F81" w:rsidP="00564225">
            <w:pPr>
              <w:tabs>
                <w:tab w:val="left" w:pos="4230"/>
              </w:tabs>
              <w:jc w:val="right"/>
            </w:pPr>
            <w:r>
              <w:t>решением Совета депутатов Любавичского сельского поселения  Руднянского района Смоленской области</w:t>
            </w:r>
          </w:p>
          <w:p w:rsidR="009A6F81" w:rsidRDefault="009E220A" w:rsidP="00736EFA">
            <w:pPr>
              <w:tabs>
                <w:tab w:val="left" w:pos="4230"/>
              </w:tabs>
              <w:jc w:val="right"/>
              <w:rPr>
                <w:sz w:val="28"/>
                <w:szCs w:val="28"/>
              </w:rPr>
            </w:pPr>
            <w:r>
              <w:t xml:space="preserve">от  </w:t>
            </w:r>
            <w:r w:rsidR="00736EFA">
              <w:t>06.11.</w:t>
            </w:r>
            <w:r w:rsidR="009A6F81">
              <w:t xml:space="preserve"> 20</w:t>
            </w:r>
            <w:r w:rsidR="00736EFA">
              <w:t>20</w:t>
            </w:r>
            <w:r w:rsidR="009A6F81">
              <w:t xml:space="preserve"> года  № </w:t>
            </w:r>
            <w:r w:rsidR="00736EFA">
              <w:t>87</w:t>
            </w:r>
          </w:p>
        </w:tc>
      </w:tr>
    </w:tbl>
    <w:p w:rsidR="009A6F81" w:rsidRDefault="009A6F81" w:rsidP="00564225">
      <w:pPr>
        <w:pStyle w:val="a3"/>
        <w:jc w:val="right"/>
        <w:rPr>
          <w:b/>
          <w:sz w:val="28"/>
          <w:szCs w:val="24"/>
        </w:rPr>
      </w:pPr>
    </w:p>
    <w:p w:rsidR="009A6F81" w:rsidRDefault="009A6F81" w:rsidP="009A6F81">
      <w:pPr>
        <w:pStyle w:val="a3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Прогнозный план приватизации муниципального имущества муниципального образования Любавичского сельского поселения Руднянского р</w:t>
      </w:r>
      <w:r w:rsidR="00564225">
        <w:rPr>
          <w:b/>
          <w:sz w:val="28"/>
          <w:szCs w:val="24"/>
        </w:rPr>
        <w:t>айона Смоленской области на 202</w:t>
      </w:r>
      <w:r w:rsidR="00736EFA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 xml:space="preserve">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869"/>
        <w:gridCol w:w="2268"/>
        <w:gridCol w:w="1985"/>
        <w:gridCol w:w="1701"/>
        <w:gridCol w:w="1417"/>
      </w:tblGrid>
      <w:tr w:rsidR="009A6F81" w:rsidTr="00736EF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Планируемый срок приватизации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Ориентировочная стоимость, тыс. руб.</w:t>
            </w:r>
          </w:p>
        </w:tc>
      </w:tr>
      <w:tr w:rsidR="009A6F81" w:rsidTr="00736EFA">
        <w:trPr>
          <w:trHeight w:val="19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  <w:p w:rsidR="009A6F81" w:rsidRDefault="009A6F8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</w:p>
          <w:p w:rsidR="009A6F81" w:rsidRDefault="009A6F81">
            <w:pPr>
              <w:pStyle w:val="a3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FA" w:rsidRDefault="009A6F81">
            <w:proofErr w:type="gramStart"/>
            <w:r>
              <w:t>Смоленская</w:t>
            </w:r>
            <w:proofErr w:type="gramEnd"/>
            <w:r>
              <w:t xml:space="preserve"> обл., Руднянский район, </w:t>
            </w:r>
          </w:p>
          <w:p w:rsidR="009A6F81" w:rsidRDefault="009A6F81">
            <w:r>
              <w:t xml:space="preserve">д. </w:t>
            </w:r>
            <w:r w:rsidR="00736EFA">
              <w:t>Казимирово</w:t>
            </w:r>
            <w:r>
              <w:t>,</w:t>
            </w:r>
          </w:p>
          <w:p w:rsidR="00736EFA" w:rsidRDefault="009A6F81">
            <w:r>
              <w:t xml:space="preserve">ул. Центральная, </w:t>
            </w:r>
          </w:p>
          <w:p w:rsidR="009A6F81" w:rsidRDefault="009A6F81">
            <w:r>
              <w:t xml:space="preserve">д. </w:t>
            </w:r>
            <w:r w:rsidR="00736EFA">
              <w:t>10</w:t>
            </w:r>
            <w:r>
              <w:t>. кв.</w:t>
            </w:r>
            <w:r w:rsidR="00736EFA">
              <w:t>11</w:t>
            </w:r>
          </w:p>
          <w:p w:rsidR="009A6F81" w:rsidRDefault="009A6F81" w:rsidP="009A6F81"/>
          <w:p w:rsidR="009A6F81" w:rsidRDefault="009A6F81" w:rsidP="009A6F81"/>
          <w:p w:rsidR="009A6F81" w:rsidRDefault="009A6F81" w:rsidP="00736EF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736EF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46,5</w:t>
            </w:r>
            <w:r w:rsidR="009A6F81">
              <w:rPr>
                <w:szCs w:val="24"/>
              </w:rPr>
              <w:t xml:space="preserve"> кв.м.</w:t>
            </w: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736EF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A6F81">
              <w:rPr>
                <w:szCs w:val="24"/>
              </w:rPr>
              <w:t xml:space="preserve"> квартал</w:t>
            </w: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736EF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178,0</w:t>
            </w:r>
            <w:bookmarkStart w:id="0" w:name="_GoBack"/>
            <w:bookmarkEnd w:id="0"/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  <w:p w:rsidR="009A6F81" w:rsidRDefault="009A6F81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A6F81" w:rsidRDefault="009A6F81" w:rsidP="009A6F81"/>
    <w:p w:rsidR="0007310C" w:rsidRDefault="0007310C"/>
    <w:sectPr w:rsidR="0007310C" w:rsidSect="009E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1"/>
    <w:rsid w:val="0007310C"/>
    <w:rsid w:val="001032BF"/>
    <w:rsid w:val="00564225"/>
    <w:rsid w:val="00736EFA"/>
    <w:rsid w:val="009A6F81"/>
    <w:rsid w:val="009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A6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A6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A6F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A6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2020-11-27T11:00:00Z</cp:lastPrinted>
  <dcterms:created xsi:type="dcterms:W3CDTF">2020-11-27T11:01:00Z</dcterms:created>
  <dcterms:modified xsi:type="dcterms:W3CDTF">2020-11-27T11:01:00Z</dcterms:modified>
</cp:coreProperties>
</file>